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77" w:rsidRPr="008A3777" w:rsidRDefault="00D765C6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</w:pPr>
      <w:r w:rsidRPr="008A3777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  <w:t>MICROCREDENCIALES UNIVERSISDAD DE HUELVA</w:t>
      </w:r>
      <w:r w:rsidR="008A3777" w:rsidRPr="008A3777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  <w:t xml:space="preserve"> Y DEL COLEGIO OFICIAL DE MÉDICOS DE HUELVA</w:t>
      </w:r>
    </w:p>
    <w:p w:rsidR="00D765C6" w:rsidRDefault="008A3777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</w:pPr>
      <w:r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  <w:t xml:space="preserve"> </w:t>
      </w:r>
    </w:p>
    <w:p w:rsidR="00D765C6" w:rsidRPr="008A3777" w:rsidRDefault="00D765C6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</w:pPr>
      <w:r w:rsidRPr="008A3777"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  <w:t>CURSO DE ECOGRAFÍA CLÍNICA ABDOMINAL Y eFAST</w:t>
      </w:r>
    </w:p>
    <w:p w:rsidR="00D765C6" w:rsidRDefault="00D765C6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</w:pPr>
    </w:p>
    <w:p w:rsidR="00276C5A" w:rsidRPr="00D765C6" w:rsidRDefault="00276C5A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</w:pPr>
    </w:p>
    <w:p w:rsidR="00276C5A" w:rsidRPr="00D765C6" w:rsidRDefault="00D765C6" w:rsidP="008A377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</w:pPr>
      <w:r w:rsidRPr="00D765C6"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  <w:t>CRONOGRAMA DEL CURSO</w:t>
      </w:r>
    </w:p>
    <w:p w:rsidR="00D765C6" w:rsidRDefault="00276C5A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</w:pPr>
      <w:r w:rsidRPr="00276C5A"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  <w:t>Pre</w:t>
      </w:r>
      <w:r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  <w:t xml:space="preserve">inscripción y matrícula: </w:t>
      </w:r>
      <w:r w:rsidR="00A7260A"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  <w:t xml:space="preserve"> </w:t>
      </w:r>
      <w:r w:rsidR="00A7260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preinscripción (1-10), matrícula (1</w:t>
      </w:r>
      <w:r w:rsidRPr="00276C5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1</w:t>
      </w:r>
      <w:r w:rsidR="00A7260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-</w:t>
      </w:r>
      <w:r w:rsidRPr="00276C5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19 de febrero</w:t>
      </w:r>
      <w:r w:rsidR="00A7260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)</w:t>
      </w:r>
      <w:bookmarkStart w:id="0" w:name="_GoBack"/>
      <w:bookmarkEnd w:id="0"/>
    </w:p>
    <w:p w:rsidR="00276C5A" w:rsidRDefault="00276C5A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</w:pPr>
      <w:r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  <w:t xml:space="preserve">Fase on-line: </w:t>
      </w:r>
      <w:r w:rsidRPr="00276C5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20 de feb</w:t>
      </w:r>
      <w:r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r</w:t>
      </w:r>
      <w:r w:rsidRPr="00276C5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ero a 8 de marzo</w:t>
      </w:r>
    </w:p>
    <w:p w:rsidR="00276C5A" w:rsidRDefault="00276C5A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</w:pPr>
      <w:r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  <w:t xml:space="preserve">Fase presencial: </w:t>
      </w:r>
      <w:r w:rsidRPr="00276C5A">
        <w:rPr>
          <w:rFonts w:eastAsia="Times New Roman" w:cstheme="minorHAnsi"/>
          <w:b/>
          <w:bCs/>
          <w:color w:val="000000" w:themeColor="text1"/>
          <w:kern w:val="0"/>
          <w:lang w:eastAsia="es-ES_tradnl"/>
          <w14:ligatures w14:val="none"/>
        </w:rPr>
        <w:t>9 de marzo</w:t>
      </w:r>
    </w:p>
    <w:p w:rsidR="00276C5A" w:rsidRDefault="00276C5A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es-ES_tradnl"/>
          <w14:ligatures w14:val="none"/>
        </w:rPr>
      </w:pPr>
    </w:p>
    <w:p w:rsidR="008A3777" w:rsidRPr="008A3777" w:rsidRDefault="008A3777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es-ES_tradnl"/>
          <w14:ligatures w14:val="none"/>
        </w:rPr>
      </w:pPr>
    </w:p>
    <w:p w:rsidR="00276C5A" w:rsidRPr="008A3777" w:rsidRDefault="00B7042C" w:rsidP="008A377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</w:pPr>
      <w:r w:rsidRPr="008A3777"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  <w:t>HORARIO DE LA FASE PRESENCIAL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B7042C" w:rsidTr="00B7042C">
        <w:tc>
          <w:tcPr>
            <w:tcW w:w="268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9:00 – 9:15h</w:t>
            </w:r>
          </w:p>
        </w:tc>
        <w:tc>
          <w:tcPr>
            <w:tcW w:w="579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Presentación</w:t>
            </w:r>
          </w:p>
        </w:tc>
      </w:tr>
      <w:tr w:rsidR="00B7042C" w:rsidTr="00B7042C">
        <w:tc>
          <w:tcPr>
            <w:tcW w:w="268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9:15 – 9:45h</w:t>
            </w:r>
          </w:p>
        </w:tc>
        <w:tc>
          <w:tcPr>
            <w:tcW w:w="579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 xml:space="preserve">Principios básicos de la ecografía </w:t>
            </w:r>
          </w:p>
        </w:tc>
      </w:tr>
      <w:tr w:rsidR="00B7042C" w:rsidTr="00B7042C">
        <w:tc>
          <w:tcPr>
            <w:tcW w:w="268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9:45 – 11:00h</w:t>
            </w:r>
          </w:p>
        </w:tc>
        <w:tc>
          <w:tcPr>
            <w:tcW w:w="5799" w:type="dxa"/>
          </w:tcPr>
          <w:p w:rsidR="00B7042C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Teoría de la ecografía clínica abdominal</w:t>
            </w:r>
          </w:p>
        </w:tc>
      </w:tr>
      <w:tr w:rsidR="00B7042C" w:rsidTr="00B7042C">
        <w:tc>
          <w:tcPr>
            <w:tcW w:w="2689" w:type="dxa"/>
          </w:tcPr>
          <w:p w:rsidR="00B7042C" w:rsidRPr="008A3777" w:rsidRDefault="00B7042C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11:00- 11:30h</w:t>
            </w:r>
          </w:p>
        </w:tc>
        <w:tc>
          <w:tcPr>
            <w:tcW w:w="5799" w:type="dxa"/>
          </w:tcPr>
          <w:p w:rsidR="00B7042C" w:rsidRPr="008A3777" w:rsidRDefault="00B7042C" w:rsidP="008A3777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CAFÉ</w:t>
            </w:r>
          </w:p>
        </w:tc>
      </w:tr>
      <w:tr w:rsidR="00B7042C" w:rsidTr="00B7042C">
        <w:tc>
          <w:tcPr>
            <w:tcW w:w="268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11:30- 14:00h</w:t>
            </w:r>
          </w:p>
        </w:tc>
        <w:tc>
          <w:tcPr>
            <w:tcW w:w="579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Prácticas abdomen</w:t>
            </w:r>
          </w:p>
        </w:tc>
      </w:tr>
      <w:tr w:rsidR="00B7042C" w:rsidTr="00B7042C">
        <w:tc>
          <w:tcPr>
            <w:tcW w:w="2689" w:type="dxa"/>
          </w:tcPr>
          <w:p w:rsidR="00B7042C" w:rsidRPr="008A3777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14:00-16:00h</w:t>
            </w:r>
          </w:p>
        </w:tc>
        <w:tc>
          <w:tcPr>
            <w:tcW w:w="5799" w:type="dxa"/>
          </w:tcPr>
          <w:p w:rsidR="00B7042C" w:rsidRPr="008A3777" w:rsidRDefault="008A3777" w:rsidP="008A3777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ALMUEZO</w:t>
            </w:r>
          </w:p>
        </w:tc>
      </w:tr>
      <w:tr w:rsidR="00B7042C" w:rsidTr="00B7042C">
        <w:tc>
          <w:tcPr>
            <w:tcW w:w="268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16:00 – 17:00h</w:t>
            </w:r>
          </w:p>
        </w:tc>
        <w:tc>
          <w:tcPr>
            <w:tcW w:w="579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 xml:space="preserve">Imágenes de patología abdominal </w:t>
            </w:r>
          </w:p>
        </w:tc>
      </w:tr>
      <w:tr w:rsidR="00B7042C" w:rsidTr="00B7042C">
        <w:tc>
          <w:tcPr>
            <w:tcW w:w="268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17:00 – 17:45h</w:t>
            </w:r>
          </w:p>
        </w:tc>
        <w:tc>
          <w:tcPr>
            <w:tcW w:w="579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Teoría del protocolo eFAST</w:t>
            </w:r>
          </w:p>
        </w:tc>
      </w:tr>
      <w:tr w:rsidR="00B7042C" w:rsidTr="00B7042C">
        <w:tc>
          <w:tcPr>
            <w:tcW w:w="2689" w:type="dxa"/>
          </w:tcPr>
          <w:p w:rsidR="00B7042C" w:rsidRPr="008A3777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17:45 – 18:00h</w:t>
            </w:r>
          </w:p>
        </w:tc>
        <w:tc>
          <w:tcPr>
            <w:tcW w:w="5799" w:type="dxa"/>
          </w:tcPr>
          <w:p w:rsidR="00B7042C" w:rsidRPr="008A3777" w:rsidRDefault="008A3777" w:rsidP="008A3777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</w:pPr>
            <w:r w:rsidRPr="008A3777">
              <w:rPr>
                <w:rFonts w:eastAsia="Times New Roman" w:cstheme="minorHAnsi"/>
                <w:color w:val="000000" w:themeColor="text1"/>
                <w:kern w:val="0"/>
                <w:lang w:eastAsia="es-ES_tradnl"/>
                <w14:ligatures w14:val="none"/>
              </w:rPr>
              <w:t>CAFÉ</w:t>
            </w:r>
          </w:p>
        </w:tc>
      </w:tr>
      <w:tr w:rsidR="00B7042C" w:rsidTr="00B7042C">
        <w:tc>
          <w:tcPr>
            <w:tcW w:w="268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18:00 -20:00h</w:t>
            </w:r>
          </w:p>
        </w:tc>
        <w:tc>
          <w:tcPr>
            <w:tcW w:w="5799" w:type="dxa"/>
          </w:tcPr>
          <w:p w:rsidR="00B7042C" w:rsidRDefault="008A3777" w:rsidP="00276C5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0"/>
                <w:lang w:eastAsia="es-ES_tradnl"/>
                <w14:ligatures w14:val="none"/>
              </w:rPr>
              <w:t>Prácticas eFAST</w:t>
            </w:r>
          </w:p>
        </w:tc>
      </w:tr>
    </w:tbl>
    <w:p w:rsidR="00B7042C" w:rsidRPr="00276C5A" w:rsidRDefault="00B7042C" w:rsidP="00276C5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70C0"/>
          <w:kern w:val="0"/>
          <w:lang w:eastAsia="es-ES_tradnl"/>
          <w14:ligatures w14:val="none"/>
        </w:rPr>
      </w:pPr>
    </w:p>
    <w:p w:rsidR="00D765C6" w:rsidRDefault="00D765C6" w:rsidP="001605E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</w:pPr>
    </w:p>
    <w:p w:rsidR="00D765C6" w:rsidRDefault="00D765C6" w:rsidP="001605E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s-ES_tradnl"/>
          <w14:ligatures w14:val="none"/>
        </w:rPr>
      </w:pPr>
    </w:p>
    <w:p w:rsidR="008A3777" w:rsidRPr="00D765C6" w:rsidRDefault="008A3777" w:rsidP="008A3777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es-ES_tradnl"/>
          <w14:ligatures w14:val="none"/>
        </w:rPr>
      </w:pPr>
    </w:p>
    <w:p w:rsidR="001605E7" w:rsidRPr="00D765C6" w:rsidRDefault="001605E7" w:rsidP="001605E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</w:pPr>
      <w:r w:rsidRPr="00D765C6"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  <w:lastRenderedPageBreak/>
        <w:t>JUSTIFICACIÓN E IMPORTANCIA DEL CURSO</w:t>
      </w:r>
    </w:p>
    <w:p w:rsidR="001605E7" w:rsidRPr="00982F69" w:rsidRDefault="001605E7" w:rsidP="001605E7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_tradnl"/>
          <w14:ligatures w14:val="none"/>
        </w:rPr>
      </w:pP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  <w:t xml:space="preserve">Importancia del conocimiento </w:t>
      </w:r>
      <w:r w:rsidR="00A8042C"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  <w:t xml:space="preserve">y uso </w:t>
      </w:r>
      <w:r w:rsidRPr="00982F69"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  <w:t xml:space="preserve">de la ecografía clínica </w:t>
      </w:r>
    </w:p>
    <w:p w:rsidR="00982F69" w:rsidRPr="00982F69" w:rsidRDefault="00982F69" w:rsidP="00BA1384">
      <w:pPr>
        <w:pStyle w:val="Ttulo1"/>
        <w:rPr>
          <w:rFonts w:eastAsia="Times New Roman" w:cstheme="minorHAnsi"/>
          <w:kern w:val="0"/>
          <w:lang w:eastAsia="es-ES_tradnl"/>
          <w14:ligatures w14:val="none"/>
        </w:rPr>
      </w:pP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La ecografía clínica es una </w:t>
      </w:r>
      <w:r w:rsidR="00A8042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poderosísima 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>herramienta diagnóstica y de apoyo a la toma de decisiones que permite al médico</w:t>
      </w:r>
      <w:r w:rsidR="004845C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clínico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</w:t>
      </w:r>
      <w:r w:rsidRPr="00841E9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_tradnl"/>
        </w:rPr>
        <w:t>integrar de forma inmediata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la información obtenida mediante imagen </w:t>
      </w:r>
      <w:r w:rsidR="004845C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>ecográfica</w:t>
      </w:r>
      <w:r w:rsidR="004845C0"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dinámica con la anamnesis y </w:t>
      </w:r>
      <w:r w:rsidR="004845C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el resto de 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>la exploración física</w:t>
      </w:r>
      <w:r w:rsidR="004845C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</w:t>
      </w:r>
      <w:r w:rsidR="005F5659"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>en el mismo acto clínico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. Su carácter </w:t>
      </w:r>
      <w:r w:rsidRPr="00841E9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_tradnl"/>
        </w:rPr>
        <w:t>inocuo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, </w:t>
      </w:r>
      <w:r w:rsidRPr="00841E9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_tradnl"/>
        </w:rPr>
        <w:t>repetible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, </w:t>
      </w:r>
      <w:r w:rsidRPr="00841E9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_tradnl"/>
        </w:rPr>
        <w:t>portátil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y </w:t>
      </w:r>
      <w:r w:rsidRPr="00841E9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_tradnl"/>
        </w:rPr>
        <w:t>dinámico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 la convierte en una extensión </w:t>
      </w:r>
      <w:r w:rsidR="005F565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muchas veces esencial </w:t>
      </w:r>
      <w:r w:rsidRPr="00841E9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de la exploración física, especialmente valiosa en ámbitos de elevada presión asistencial </w:t>
      </w:r>
      <w:r w:rsidR="005F565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y elevada incertidumbre diagnóstica </w:t>
      </w:r>
      <w:r w:rsidR="00BA138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s-ES_tradnl"/>
        </w:rPr>
        <w:t xml:space="preserve">como lo son las </w:t>
      </w:r>
      <w:r w:rsidR="005F5659" w:rsidRP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especialidades transversales con atención integral del </w:t>
      </w:r>
      <w:proofErr w:type="gramStart"/>
      <w:r w:rsidR="005F5659" w:rsidRP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paciente 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,</w:t>
      </w:r>
      <w:proofErr w:type="gramEnd"/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</w:t>
      </w:r>
      <w:r w:rsidR="005F5659" w:rsidRP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como Urgencias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(</w:t>
      </w:r>
      <w:proofErr w:type="spellStart"/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hospitalaias</w:t>
      </w:r>
      <w:proofErr w:type="spellEnd"/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y </w:t>
      </w:r>
      <w:proofErr w:type="spellStart"/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extrahospitalaria</w:t>
      </w:r>
      <w:proofErr w:type="spellEnd"/>
      <w:r w:rsidR="005F5659" w:rsidRP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, Medicina de Familia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,</w:t>
      </w:r>
      <w:r w:rsidR="005F5659" w:rsidRP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Medicina Interna, Medina Intensiva, Medina del Trabajo, etc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. El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dominio de la ecografía clínica impacta directamente en la </w:t>
      </w:r>
      <w:r w:rsidRPr="00982F6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seguridad </w:t>
      </w:r>
      <w:r w:rsidR="00BA138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y pronóstico </w:t>
      </w:r>
      <w:r w:rsidRPr="00982F6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4"/>
          <w:szCs w:val="24"/>
          <w:lang w:eastAsia="es-ES_tradnl"/>
          <w14:ligatures w14:val="none"/>
        </w:rPr>
        <w:t>del paciente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, al acelerar el reconocimiento de patologías potencialmente graves, mejorar la estratificación del riesgo, orientar tratamientos precoces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y anticiparnos a la respuesta de estos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y optimizar la derivación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a otros especialistas cuando sea necesario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. Además, contribuye a una asistencia más eficiente al disminuir la incertidumbre diagnóstica, racionalizar pruebas complementarias y reducir tiempos de espera, con beneficios clínicos, organizativos y económicos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evidentes</w:t>
      </w:r>
      <w:r w:rsidRPr="00982F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>.</w:t>
      </w:r>
      <w:r w:rsidR="00BA1384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es-ES_tradnl"/>
          <w14:ligatures w14:val="none"/>
        </w:rPr>
        <w:t xml:space="preserve"> A ello sumamos un factor difícilmente medible: La enorme satisfacción y motivación que aporta al clínico su uso y la docencia a nuestros estudiantes y residentes en un campo ya no tan novedoso y tan sumamente eficiente.</w:t>
      </w: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  <w:t>Importancia específica de la ecografía clínica abdominal</w:t>
      </w:r>
    </w:p>
    <w:p w:rsidR="00982F69" w:rsidRPr="00982F69" w:rsidRDefault="003C41B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>
        <w:rPr>
          <w:rFonts w:eastAsia="Times New Roman" w:cstheme="minorHAnsi"/>
          <w:kern w:val="0"/>
          <w:lang w:eastAsia="es-ES_tradnl"/>
          <w14:ligatures w14:val="none"/>
        </w:rPr>
        <w:t>Síntomas y signos como el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dolor abdominal, los vómitos, la ictericia, la fiebre sin foco y los síntomas urinarios constituyen motivos de consulta muy frecuentes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>,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</w:t>
      </w:r>
      <w:r w:rsidR="00A27EF5">
        <w:rPr>
          <w:rFonts w:eastAsia="Times New Roman" w:cstheme="minorHAnsi"/>
          <w:kern w:val="0"/>
          <w:lang w:eastAsia="es-ES_tradnl"/>
          <w14:ligatures w14:val="none"/>
        </w:rPr>
        <w:t>especialmente en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 xml:space="preserve"> escenarios</w:t>
      </w:r>
      <w:r w:rsidR="00A27EF5">
        <w:rPr>
          <w:rFonts w:eastAsia="Times New Roman" w:cstheme="minorHAnsi"/>
          <w:kern w:val="0"/>
          <w:lang w:eastAsia="es-ES_tradnl"/>
          <w14:ligatures w14:val="none"/>
        </w:rPr>
        <w:t xml:space="preserve"> en los a la llegada del paciente todavía no se dispone de un diagnóstico etiológico definitivo como pueden serlo 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>en Urgencias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 xml:space="preserve"> y en Atención Primaria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. La ecografía 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 xml:space="preserve">clínica 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abdominal permite </w:t>
      </w:r>
      <w:r w:rsidR="00982F69"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detectar hallazgos clave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en un amplio abanico de 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>localizaciones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(biliar, urinario, vascular, digestivo y peritoneal) y, sobre todo, identificar situaciones</w:t>
      </w:r>
      <w:r w:rsidR="00982F69"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 xml:space="preserve"> 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>donde el retraso diagnóstico aumenta morbi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>morta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lidad: obstrucción urinaria, colecistitis, </w:t>
      </w:r>
      <w:r>
        <w:rPr>
          <w:rFonts w:eastAsia="Times New Roman" w:cstheme="minorHAnsi"/>
          <w:kern w:val="0"/>
          <w:lang w:eastAsia="es-ES_tradnl"/>
          <w14:ligatures w14:val="none"/>
        </w:rPr>
        <w:t>síndromes aórticos</w:t>
      </w:r>
      <w:r w:rsidR="00982F69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, ascitis con sospecha de infección, hemoperitoneo, </w:t>
      </w:r>
      <w:r w:rsidR="00DF018C">
        <w:rPr>
          <w:rFonts w:eastAsia="Times New Roman" w:cstheme="minorHAnsi"/>
          <w:kern w:val="0"/>
          <w:lang w:eastAsia="es-ES_tradnl"/>
          <w14:ligatures w14:val="none"/>
        </w:rPr>
        <w:t>etc.</w:t>
      </w: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  <w:t>Importancia de la ecografía en el protocolo eFAST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El protocolo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eFAST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(extended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Focused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Assessment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with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Sonography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for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Trauma) es un estándar de ecografía de emergencia diseñado para detectar de manera rápida </w:t>
      </w: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líquido libre intraperitoneal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, </w:t>
      </w: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hemopericardio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, y en su versión extendida, </w:t>
      </w: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neumotórax/hemotórax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mediante exploración pleural. En el paciente traumatizado o en situación de inestabilidad hemodinámica, el eFAST permite acelerar decisiones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lastRenderedPageBreak/>
        <w:t>críticas (activación de circuito de trauma, priorización de pruebas, indicación de cirugía o drenaje torácico, o derivación urgente a centro de referencia).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La incorporación del eFAST en médicos de Urgencias y perfiles generalistas que atienden patología aguda mejora la capacidad de respuesta inicial ante el trauma y ante cuadros de shock de posible origen hemorrágico, con un enfoque estructurado, reproducible y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entrenable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>, especialmente útil en contextos donde el acceso inmediato a TC puede ser limitado.</w:t>
      </w:r>
    </w:p>
    <w:p w:rsidR="00982F69" w:rsidRDefault="00982F69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D765C6" w:rsidRDefault="00D765C6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D765C6" w:rsidRDefault="00D765C6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D765C6" w:rsidRDefault="00D765C6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D765C6" w:rsidRDefault="00D765C6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D765C6" w:rsidRDefault="00D765C6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8A3777" w:rsidRPr="00982F69" w:rsidRDefault="008A3777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982F69" w:rsidRDefault="00D765C6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</w:pPr>
      <w:r w:rsidRPr="008A3777"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  <w:t>OBJETIVOS FORMATIVOS POR BLOQUES</w:t>
      </w:r>
    </w:p>
    <w:p w:rsidR="008A3777" w:rsidRPr="00982F69" w:rsidRDefault="008A3777" w:rsidP="00D765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70C0"/>
          <w:kern w:val="0"/>
          <w:sz w:val="32"/>
          <w:szCs w:val="32"/>
          <w:lang w:eastAsia="es-ES_tradnl"/>
          <w14:ligatures w14:val="none"/>
        </w:rPr>
      </w:pP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  <w:t>A) Principios generales y físicos de la ecografía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 general: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br/>
        <w:t>Adquirir los fundamentos técnicos necesarios para obtener imágenes ecográficas de calidad, interpretarlas de forma fiable y aplicar el método ecográfico con seguridad en el entorno clínico.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Objetivos específicos (al finalizar, el alumno será capaz de):</w:t>
      </w:r>
    </w:p>
    <w:p w:rsidR="00982F69" w:rsidRPr="00982F69" w:rsidRDefault="00982F69" w:rsidP="00982F6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Explicar los principios básicos del ultrasonido y su implicación clínica.</w:t>
      </w:r>
    </w:p>
    <w:p w:rsidR="00982F69" w:rsidRPr="00982F69" w:rsidRDefault="00982F69" w:rsidP="00982F6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Identificar artefactos ecográficos comunes (sombra acústica, refuerzo posterior, reverberación, espejo, anisotropía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…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) y reconocer cuándo condicionan o invalidan un hallazgo.</w:t>
      </w:r>
    </w:p>
    <w:p w:rsidR="00982F69" w:rsidRPr="00982F69" w:rsidRDefault="00982F69" w:rsidP="00982F6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Seleccionar adecuadamente el transductor según objetivo clínico (convexo, lineal, sectorial) y ajustar parámetros básicos del equipo: profundidad, ganancia, </w:t>
      </w:r>
      <w:proofErr w:type="spellStart"/>
      <w:r w:rsidRPr="00982F69">
        <w:rPr>
          <w:rFonts w:eastAsia="Times New Roman" w:cstheme="minorHAnsi"/>
          <w:kern w:val="0"/>
          <w:lang w:eastAsia="es-ES_tradnl"/>
          <w14:ligatures w14:val="none"/>
        </w:rPr>
        <w:t>presets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>, zoom.</w:t>
      </w:r>
    </w:p>
    <w:p w:rsidR="00982F69" w:rsidRPr="00982F69" w:rsidRDefault="00982F69" w:rsidP="00982F6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Realizar una exploración sistemática con control de planos (longitudinal/transversal/oblicuo), orientación en pantalla y nociones de anatomía ecográfica.</w:t>
      </w:r>
    </w:p>
    <w:p w:rsidR="00982F69" w:rsidRDefault="00982F69" w:rsidP="00982F6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Aplicar criterios de calidad de imagen y medidas de seguridad y ergonomía (posicionamiento del paciente, del operador y del ecógrafo).</w:t>
      </w:r>
    </w:p>
    <w:p w:rsidR="008A3777" w:rsidRDefault="008A3777" w:rsidP="008A3777">
      <w:pPr>
        <w:spacing w:before="100" w:beforeAutospacing="1" w:after="100" w:afterAutospacing="1"/>
        <w:ind w:left="720"/>
        <w:rPr>
          <w:rFonts w:eastAsia="Times New Roman" w:cstheme="minorHAnsi"/>
          <w:kern w:val="0"/>
          <w:lang w:eastAsia="es-ES_tradnl"/>
          <w14:ligatures w14:val="none"/>
        </w:rPr>
      </w:pPr>
    </w:p>
    <w:p w:rsidR="00982F69" w:rsidRPr="00982F69" w:rsidRDefault="00982F69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  <w:lastRenderedPageBreak/>
        <w:t>B)</w:t>
      </w:r>
      <w:r w:rsidR="008A3777" w:rsidRPr="008A3777"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  <w:t xml:space="preserve"> </w:t>
      </w:r>
      <w:r w:rsidRPr="00982F69"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  <w:t>Ecografía clínica abdominal</w:t>
      </w:r>
    </w:p>
    <w:p w:rsidR="009A6DD6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 general: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br/>
        <w:t xml:space="preserve">Aprender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la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sistemática de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 xml:space="preserve">12 cortes de la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ecografía abdominal clínica 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 xml:space="preserve">y cómo son las imágenes de “normalidad”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para 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 xml:space="preserve">poder reconocer cuando se presenten los signos patológicos y así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responder preguntas relevantes y detectar hallazgos urgentes y frecuentes en la práctica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clínica.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Objetivos específicos:</w:t>
      </w:r>
    </w:p>
    <w:p w:rsidR="00982F69" w:rsidRPr="00982F69" w:rsidRDefault="00982F69" w:rsidP="00982F6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Realizar un abordaje sistemático del abdomen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 xml:space="preserve">en los 12 cortes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con identificación de estructuras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clave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: hígado, vesícula y vía biliar, riñones, vejiga, aorta abdominal,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 xml:space="preserve">vena cava inferior,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bazo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 xml:space="preserve">,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espacio peritoneal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, próstata en varón y útero y ovarios en mujer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.</w:t>
      </w:r>
    </w:p>
    <w:p w:rsidR="00982F69" w:rsidRPr="00982F69" w:rsidRDefault="00982F69" w:rsidP="00982F6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Optimizar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 xml:space="preserve">las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ventanas ecográficas y reconocer dificultades habituales (meteorismo, obesidad, dolor, </w:t>
      </w:r>
      <w:r w:rsidR="009A6DD6">
        <w:rPr>
          <w:rFonts w:eastAsia="Times New Roman" w:cstheme="minorHAnsi"/>
          <w:kern w:val="0"/>
          <w:lang w:eastAsia="es-ES_tradnl"/>
          <w14:ligatures w14:val="none"/>
        </w:rPr>
        <w:t>hiper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ventilación) y maniobras de mejora.</w:t>
      </w:r>
    </w:p>
    <w:p w:rsidR="00982F69" w:rsidRPr="00982F69" w:rsidRDefault="00982F69" w:rsidP="0075263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Integrar la ecografía abdominal en 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>contextos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clínicos frecuentes: dolor en hipocondrio derecho, cólico renal, anuria/oliguria, sepsis sin foco, dolor abdominal agudo, sospecha de patología vascular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>, etc.</w:t>
      </w:r>
    </w:p>
    <w:p w:rsidR="00982F69" w:rsidRPr="00982F69" w:rsidRDefault="00982F69" w:rsidP="00982F69">
      <w:pPr>
        <w:rPr>
          <w:rFonts w:eastAsia="Times New Roman" w:cstheme="minorHAnsi"/>
          <w:kern w:val="0"/>
          <w:lang w:eastAsia="es-ES_tradnl"/>
          <w14:ligatures w14:val="none"/>
        </w:rPr>
      </w:pPr>
    </w:p>
    <w:p w:rsidR="00982F69" w:rsidRPr="008A3777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color w:val="0070C0"/>
          <w:kern w:val="0"/>
          <w:sz w:val="27"/>
          <w:szCs w:val="27"/>
          <w:lang w:eastAsia="es-ES_tradnl"/>
          <w14:ligatures w14:val="none"/>
        </w:rPr>
        <w:t xml:space="preserve">C) Principales patologías abdominales diagnosticables con ecografía clínica </w:t>
      </w:r>
    </w:p>
    <w:p w:rsidR="00545976" w:rsidRPr="00982F69" w:rsidRDefault="00545976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_tradnl"/>
          <w14:ligatures w14:val="none"/>
        </w:rPr>
      </w:pPr>
    </w:p>
    <w:p w:rsidR="00545976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 general: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br/>
        <w:t xml:space="preserve">Capacitar al alumno para reconocer patrones ecográficos 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 xml:space="preserve">patológicos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clave y priorizar decisiones clínicas en patologías abdominales prevalentes o críticas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Objetivos específicos: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Biliar: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Identificar </w:t>
      </w:r>
      <w:r w:rsidR="00545976">
        <w:rPr>
          <w:rFonts w:eastAsia="Times New Roman" w:cstheme="minorHAnsi"/>
          <w:kern w:val="0"/>
          <w:lang w:eastAsia="es-ES_tradnl"/>
          <w14:ligatures w14:val="none"/>
        </w:rPr>
        <w:t xml:space="preserve">colelitiasis, </w:t>
      </w:r>
      <w:proofErr w:type="spellStart"/>
      <w:r w:rsidR="00545976">
        <w:rPr>
          <w:rFonts w:eastAsia="Times New Roman" w:cstheme="minorHAnsi"/>
          <w:kern w:val="0"/>
          <w:lang w:eastAsia="es-ES_tradnl"/>
          <w14:ligatures w14:val="none"/>
        </w:rPr>
        <w:t>colédocolitiais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 y barro biliar.</w:t>
      </w:r>
    </w:p>
    <w:p w:rsidR="00545976" w:rsidRDefault="00982F69" w:rsidP="0045085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Reconocer hallazgos sugestivos de colecistitis </w:t>
      </w:r>
    </w:p>
    <w:p w:rsidR="00982F69" w:rsidRPr="00982F69" w:rsidRDefault="00982F69" w:rsidP="0045085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Detectar dilatación de la vía biliar como dato de colestasis obstructiva.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Urológico:</w:t>
      </w:r>
    </w:p>
    <w:p w:rsidR="00545976" w:rsidRDefault="00982F69" w:rsidP="0054597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Diagnosticar hidronefrosis y diferenciar grados de dilatación.</w:t>
      </w:r>
    </w:p>
    <w:p w:rsidR="00545976" w:rsidRDefault="00982F69" w:rsidP="0054597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Reconocer globo vesical </w:t>
      </w:r>
    </w:p>
    <w:p w:rsidR="00545976" w:rsidRDefault="00545976" w:rsidP="0054597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>
        <w:rPr>
          <w:rFonts w:eastAsia="Times New Roman" w:cstheme="minorHAnsi"/>
          <w:kern w:val="0"/>
          <w:lang w:eastAsia="es-ES_tradnl"/>
          <w14:ligatures w14:val="none"/>
        </w:rPr>
        <w:t>Reconocer quistes renales simples y complejos</w:t>
      </w:r>
    </w:p>
    <w:p w:rsidR="00545976" w:rsidRPr="00545976" w:rsidRDefault="00545976" w:rsidP="0054597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>
        <w:rPr>
          <w:rFonts w:eastAsia="Times New Roman" w:cstheme="minorHAnsi"/>
          <w:kern w:val="0"/>
          <w:lang w:eastAsia="es-ES_tradnl"/>
          <w14:ligatures w14:val="none"/>
        </w:rPr>
        <w:t xml:space="preserve">Reconocer lesiones </w:t>
      </w:r>
      <w:r w:rsidR="00A57858">
        <w:rPr>
          <w:rFonts w:eastAsia="Times New Roman" w:cstheme="minorHAnsi"/>
          <w:kern w:val="0"/>
          <w:lang w:eastAsia="es-ES_tradnl"/>
          <w14:ligatures w14:val="none"/>
        </w:rPr>
        <w:t>renales y vesicales</w:t>
      </w:r>
    </w:p>
    <w:p w:rsidR="00982F69" w:rsidRPr="00982F69" w:rsidRDefault="00982F69" w:rsidP="0054597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Vascular: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Medir aorta abdominal de forma correcta y detectar aneurisma.</w:t>
      </w:r>
    </w:p>
    <w:p w:rsidR="00982F69" w:rsidRPr="00982F69" w:rsidRDefault="00A57858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>
        <w:rPr>
          <w:rFonts w:eastAsia="Times New Roman" w:cstheme="minorHAnsi"/>
          <w:kern w:val="0"/>
          <w:lang w:eastAsia="es-ES_tradnl"/>
          <w14:ligatures w14:val="none"/>
        </w:rPr>
        <w:t>Reconocer signos de disección aórtica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Peritoneal: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Detectar líquido libre intraperitoneal</w:t>
      </w:r>
      <w:r w:rsidR="00A57858">
        <w:rPr>
          <w:rFonts w:eastAsia="Times New Roman" w:cstheme="minorHAnsi"/>
          <w:kern w:val="0"/>
          <w:lang w:eastAsia="es-ES_tradnl"/>
          <w14:ligatures w14:val="none"/>
        </w:rPr>
        <w:t>.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Hepático básico: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lastRenderedPageBreak/>
        <w:t>Identificar hepatomegalia grosera, patrón compatible con esteatosis y lesiones focales incidentales.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Patología intestinal (orientativo):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Identificar signos “de alarma” (distensión marcada, asas con líquido, ausencia de peristalsis llamativa) que requieran reevaluación o derivación.</w:t>
      </w:r>
    </w:p>
    <w:p w:rsidR="00982F69" w:rsidRPr="00982F69" w:rsidRDefault="00982F69" w:rsidP="00982F6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Seguridad diagnóstica:</w:t>
      </w:r>
    </w:p>
    <w:p w:rsidR="00982F69" w:rsidRP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Distinguir hallazgos “rule-in” (que confirman sospecha con alta probabilidad) de hallazgos “rule-out” (cuando no puede descartarse con fiabilidad).</w:t>
      </w:r>
    </w:p>
    <w:p w:rsidR="00982F69" w:rsidRDefault="00982F69" w:rsidP="00982F69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Establecer criterios de derivación y necesidad de pruebas complementarias (analítica, TC, ecografía reglada, interconsult</w:t>
      </w:r>
      <w:r w:rsidR="00A57858">
        <w:rPr>
          <w:rFonts w:eastAsia="Times New Roman" w:cstheme="minorHAnsi"/>
          <w:kern w:val="0"/>
          <w:lang w:eastAsia="es-ES_tradnl"/>
          <w14:ligatures w14:val="none"/>
        </w:rPr>
        <w:t>a</w:t>
      </w:r>
    </w:p>
    <w:p w:rsidR="00A57858" w:rsidRPr="00982F69" w:rsidRDefault="00A57858" w:rsidP="00A57858">
      <w:pPr>
        <w:spacing w:before="100" w:beforeAutospacing="1" w:after="100" w:afterAutospacing="1"/>
        <w:ind w:left="1440"/>
        <w:rPr>
          <w:rFonts w:eastAsia="Times New Roman" w:cstheme="minorHAnsi"/>
          <w:kern w:val="0"/>
          <w:lang w:eastAsia="es-ES_tradnl"/>
          <w14:ligatures w14:val="none"/>
        </w:rPr>
      </w:pPr>
    </w:p>
    <w:p w:rsidR="00982F69" w:rsidRPr="00982F69" w:rsidRDefault="00982F69" w:rsidP="00982F6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70C0"/>
          <w:kern w:val="0"/>
          <w:sz w:val="27"/>
          <w:szCs w:val="27"/>
          <w:lang w:val="en-US" w:eastAsia="es-ES_tradnl"/>
          <w14:ligatures w14:val="none"/>
        </w:rPr>
      </w:pPr>
      <w:r w:rsidRPr="00982F69">
        <w:rPr>
          <w:rFonts w:eastAsia="Times New Roman" w:cstheme="minorHAnsi"/>
          <w:b/>
          <w:bCs/>
          <w:color w:val="0070C0"/>
          <w:kern w:val="0"/>
          <w:sz w:val="27"/>
          <w:szCs w:val="27"/>
          <w:lang w:val="en-US" w:eastAsia="es-ES_tradnl"/>
          <w14:ligatures w14:val="none"/>
        </w:rPr>
        <w:t xml:space="preserve">D) eFAST 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 general: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br/>
        <w:t xml:space="preserve">Adquirir destreza para realizar e interpretar el protocolo eFAST de forma estructurada en contexto de trauma </w:t>
      </w:r>
      <w:r w:rsidR="009869E8">
        <w:rPr>
          <w:rFonts w:eastAsia="Times New Roman" w:cstheme="minorHAnsi"/>
          <w:kern w:val="0"/>
          <w:lang w:eastAsia="es-ES_tradnl"/>
          <w14:ligatures w14:val="none"/>
        </w:rPr>
        <w:t xml:space="preserve">torácico, abdominal o </w:t>
      </w:r>
      <w:proofErr w:type="spellStart"/>
      <w:r w:rsidR="009869E8">
        <w:rPr>
          <w:rFonts w:eastAsia="Times New Roman" w:cstheme="minorHAnsi"/>
          <w:kern w:val="0"/>
          <w:lang w:eastAsia="es-ES_tradnl"/>
          <w14:ligatures w14:val="none"/>
        </w:rPr>
        <w:t>tóracoabdominal</w:t>
      </w:r>
      <w:proofErr w:type="spellEnd"/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, identificando </w:t>
      </w:r>
      <w:r w:rsidR="009869E8">
        <w:rPr>
          <w:rFonts w:eastAsia="Times New Roman" w:cstheme="minorHAnsi"/>
          <w:kern w:val="0"/>
          <w:lang w:eastAsia="es-ES_tradnl"/>
          <w14:ligatures w14:val="none"/>
        </w:rPr>
        <w:t xml:space="preserve">los </w:t>
      </w:r>
      <w:r w:rsidR="009869E8"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hallazgos </w:t>
      </w:r>
      <w:r w:rsidR="009869E8">
        <w:rPr>
          <w:rFonts w:eastAsia="Times New Roman" w:cstheme="minorHAnsi"/>
          <w:kern w:val="0"/>
          <w:lang w:eastAsia="es-ES_tradnl"/>
          <w14:ligatures w14:val="none"/>
        </w:rPr>
        <w:t xml:space="preserve">patológicos 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que cambian la conducta inmediata</w:t>
      </w:r>
      <w:r w:rsidR="009869E8">
        <w:rPr>
          <w:rFonts w:eastAsia="Times New Roman" w:cstheme="minorHAnsi"/>
          <w:kern w:val="0"/>
          <w:lang w:eastAsia="es-ES_tradnl"/>
          <w14:ligatures w14:val="none"/>
        </w:rPr>
        <w:t xml:space="preserve"> del clínico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.</w:t>
      </w:r>
    </w:p>
    <w:p w:rsidR="00982F69" w:rsidRPr="00982F69" w:rsidRDefault="00982F69" w:rsidP="00982F69">
      <w:p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b/>
          <w:bCs/>
          <w:kern w:val="0"/>
          <w:lang w:eastAsia="es-ES_tradnl"/>
          <w14:ligatures w14:val="none"/>
        </w:rPr>
        <w:t>Objetivos específicos: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Explicar la indicación del eFAST y su utilidad clínica en el paciente politraumatizado y/o inestable.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Realizar correctamente las ventanas estándar del FAST:</w:t>
      </w:r>
    </w:p>
    <w:p w:rsidR="00982F69" w:rsidRPr="00982F69" w:rsidRDefault="00982F69" w:rsidP="00982F6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Hepatorrenal (Morrison)</w:t>
      </w:r>
    </w:p>
    <w:p w:rsidR="00982F69" w:rsidRPr="00982F69" w:rsidRDefault="00982F69" w:rsidP="00982F6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Esplenorrenal</w:t>
      </w:r>
    </w:p>
    <w:p w:rsidR="00982F69" w:rsidRPr="00982F69" w:rsidRDefault="00982F69" w:rsidP="00982F6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Suprapúbica/pélvica</w:t>
      </w:r>
    </w:p>
    <w:p w:rsidR="00982F69" w:rsidRPr="00982F69" w:rsidRDefault="00982F69" w:rsidP="00982F6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Subxifoidea/pericárdica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Reconocer líquido libre con significado clínico y correlacionarlo con la situación hemodinámica.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Realizar la extensión torácica:</w:t>
      </w:r>
    </w:p>
    <w:p w:rsidR="00D765C6" w:rsidRDefault="00982F69" w:rsidP="004D48B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Evaluación pleural para neumotórax </w:t>
      </w:r>
    </w:p>
    <w:p w:rsidR="00982F69" w:rsidRPr="00982F69" w:rsidRDefault="00982F69" w:rsidP="004D48B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Detección de hemotórax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Interpretar el resultado en el marco del algoritmo de trauma y tomar decisiones de forma segura: priorización de TC, activación quirúrgica, derivación, repetición seriada</w:t>
      </w:r>
      <w:r w:rsidR="00D765C6">
        <w:rPr>
          <w:rFonts w:eastAsia="Times New Roman" w:cstheme="minorHAnsi"/>
          <w:kern w:val="0"/>
          <w:lang w:eastAsia="es-ES_tradnl"/>
          <w14:ligatures w14:val="none"/>
        </w:rPr>
        <w:t>…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>Conocer limitaciones del eFAST (falsos negativos precoces, obesidad, enfisema subcutáneo, ventilación mecánica, sangrado retroperitoneal</w:t>
      </w:r>
      <w:r w:rsidR="00D765C6">
        <w:rPr>
          <w:rFonts w:eastAsia="Times New Roman" w:cstheme="minorHAnsi"/>
          <w:kern w:val="0"/>
          <w:lang w:eastAsia="es-ES_tradnl"/>
          <w14:ligatures w14:val="none"/>
        </w:rPr>
        <w:t>…</w:t>
      </w:r>
      <w:r w:rsidRPr="00982F69">
        <w:rPr>
          <w:rFonts w:eastAsia="Times New Roman" w:cstheme="minorHAnsi"/>
          <w:kern w:val="0"/>
          <w:lang w:eastAsia="es-ES_tradnl"/>
          <w14:ligatures w14:val="none"/>
        </w:rPr>
        <w:t>).</w:t>
      </w:r>
    </w:p>
    <w:p w:rsidR="00982F69" w:rsidRPr="00982F69" w:rsidRDefault="00982F69" w:rsidP="00982F6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s-ES_tradnl"/>
          <w14:ligatures w14:val="none"/>
        </w:rPr>
      </w:pPr>
      <w:r w:rsidRPr="00982F69">
        <w:rPr>
          <w:rFonts w:eastAsia="Times New Roman" w:cstheme="minorHAnsi"/>
          <w:kern w:val="0"/>
          <w:lang w:eastAsia="es-ES_tradnl"/>
          <w14:ligatures w14:val="none"/>
        </w:rPr>
        <w:t xml:space="preserve">Ejecutar el protocolo en tiempos adecuados, con comunicación estructurada en el equipo </w:t>
      </w:r>
    </w:p>
    <w:p w:rsidR="00DF60F4" w:rsidRDefault="00DF60F4"/>
    <w:sectPr w:rsidR="00DF60F4" w:rsidSect="0071423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D45"/>
    <w:multiLevelType w:val="multilevel"/>
    <w:tmpl w:val="D932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B6576"/>
    <w:multiLevelType w:val="multilevel"/>
    <w:tmpl w:val="3DAC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E0ED7"/>
    <w:multiLevelType w:val="multilevel"/>
    <w:tmpl w:val="ECAE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45762"/>
    <w:multiLevelType w:val="multilevel"/>
    <w:tmpl w:val="3B20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9"/>
    <w:rsid w:val="001605E7"/>
    <w:rsid w:val="00276C5A"/>
    <w:rsid w:val="003C41B9"/>
    <w:rsid w:val="004845C0"/>
    <w:rsid w:val="00545976"/>
    <w:rsid w:val="005F5659"/>
    <w:rsid w:val="00714238"/>
    <w:rsid w:val="00841E98"/>
    <w:rsid w:val="008A3777"/>
    <w:rsid w:val="00982F69"/>
    <w:rsid w:val="009869E8"/>
    <w:rsid w:val="009A6DD6"/>
    <w:rsid w:val="009E64EA"/>
    <w:rsid w:val="00A27EF5"/>
    <w:rsid w:val="00A57858"/>
    <w:rsid w:val="00A7260A"/>
    <w:rsid w:val="00A8042C"/>
    <w:rsid w:val="00B7042C"/>
    <w:rsid w:val="00BA1384"/>
    <w:rsid w:val="00C30E0E"/>
    <w:rsid w:val="00D765C6"/>
    <w:rsid w:val="00DF018C"/>
    <w:rsid w:val="00D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816C"/>
  <w15:chartTrackingRefBased/>
  <w15:docId w15:val="{BCB95908-7679-0841-8DF5-0CF8CEA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82F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982F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2F69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82F69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2F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982F6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4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B7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1319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EISSA JALOUD</dc:creator>
  <cp:keywords/>
  <dc:description/>
  <cp:lastModifiedBy>JOSEMA</cp:lastModifiedBy>
  <cp:revision>8</cp:revision>
  <dcterms:created xsi:type="dcterms:W3CDTF">2026-01-17T13:08:00Z</dcterms:created>
  <dcterms:modified xsi:type="dcterms:W3CDTF">2026-02-08T11:36:00Z</dcterms:modified>
</cp:coreProperties>
</file>